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9BC" w:rsidRPr="001042DC" w:rsidRDefault="000E39BC" w:rsidP="001042DC">
      <w:pPr>
        <w:spacing w:before="240" w:after="240" w:line="288" w:lineRule="auto"/>
        <w:rPr>
          <w:sz w:val="19"/>
          <w:szCs w:val="19"/>
        </w:rPr>
      </w:pPr>
    </w:p>
    <w:p w:rsidR="000E39BC" w:rsidRPr="001042DC" w:rsidRDefault="000E39BC" w:rsidP="001042DC">
      <w:pPr>
        <w:spacing w:before="240" w:after="240" w:line="288" w:lineRule="auto"/>
        <w:rPr>
          <w:sz w:val="19"/>
          <w:szCs w:val="19"/>
        </w:rPr>
      </w:pPr>
    </w:p>
    <w:p w:rsidR="00700C40" w:rsidRDefault="00700C40" w:rsidP="001042DC">
      <w:pPr>
        <w:spacing w:before="240" w:after="240" w:line="288" w:lineRule="auto"/>
        <w:jc w:val="both"/>
        <w:rPr>
          <w:sz w:val="19"/>
          <w:szCs w:val="19"/>
        </w:rPr>
      </w:pPr>
    </w:p>
    <w:p w:rsidR="001042DC" w:rsidRPr="001042DC" w:rsidRDefault="001042DC" w:rsidP="001042DC">
      <w:pPr>
        <w:spacing w:before="240" w:after="240" w:line="288" w:lineRule="auto"/>
        <w:jc w:val="both"/>
        <w:rPr>
          <w:sz w:val="19"/>
          <w:szCs w:val="19"/>
        </w:rPr>
      </w:pPr>
    </w:p>
    <w:p w:rsidR="00700C40" w:rsidRPr="001042DC" w:rsidRDefault="00700C40" w:rsidP="001042DC">
      <w:pPr>
        <w:spacing w:before="240" w:after="240" w:line="288" w:lineRule="auto"/>
        <w:jc w:val="both"/>
        <w:rPr>
          <w:rFonts w:ascii="Nirmala UI Semilight" w:hAnsi="Nirmala UI Semilight" w:cs="Nirmala UI Semilight"/>
          <w:b/>
          <w:sz w:val="19"/>
          <w:szCs w:val="19"/>
        </w:rPr>
      </w:pPr>
      <w:r w:rsidRPr="001042DC">
        <w:rPr>
          <w:rFonts w:ascii="Nirmala UI Semilight" w:hAnsi="Nirmala UI Semilight" w:cs="Nirmala UI Semilight"/>
          <w:b/>
          <w:sz w:val="19"/>
          <w:szCs w:val="19"/>
        </w:rPr>
        <w:t>Tourist-Informationen Herrstein und Idar-Oberstein präsentieren die neue touristische Marke EdelSteinLand</w:t>
      </w:r>
    </w:p>
    <w:p w:rsidR="00700C40" w:rsidRPr="001042DC" w:rsidRDefault="00316B04" w:rsidP="001042DC">
      <w:pPr>
        <w:spacing w:before="240" w:after="240" w:line="288" w:lineRule="auto"/>
        <w:jc w:val="both"/>
        <w:rPr>
          <w:rFonts w:ascii="Nirmala UI Semilight" w:hAnsi="Nirmala UI Semilight" w:cs="Nirmala UI Semilight"/>
          <w:sz w:val="19"/>
          <w:szCs w:val="19"/>
        </w:rPr>
      </w:pPr>
      <w:r>
        <w:rPr>
          <w:rFonts w:ascii="Nirmala UI Semilight" w:hAnsi="Nirmala UI Semilight" w:cs="Nirmala UI Semilight"/>
          <w:sz w:val="19"/>
          <w:szCs w:val="19"/>
        </w:rPr>
        <w:t xml:space="preserve">Die </w:t>
      </w:r>
      <w:r w:rsidR="00900364" w:rsidRPr="001042DC">
        <w:rPr>
          <w:rFonts w:ascii="Nirmala UI Semilight" w:hAnsi="Nirmala UI Semilight" w:cs="Nirmala UI Semilight"/>
          <w:sz w:val="19"/>
          <w:szCs w:val="19"/>
        </w:rPr>
        <w:t>touristische</w:t>
      </w:r>
      <w:r w:rsidR="00700C40" w:rsidRPr="001042DC">
        <w:rPr>
          <w:rFonts w:ascii="Nirmala UI Semilight" w:hAnsi="Nirmala UI Semilight" w:cs="Nirmala UI Semilight"/>
          <w:sz w:val="19"/>
          <w:szCs w:val="19"/>
        </w:rPr>
        <w:t xml:space="preserve"> </w:t>
      </w:r>
      <w:r w:rsidR="00900364" w:rsidRPr="001042DC">
        <w:rPr>
          <w:rFonts w:ascii="Nirmala UI Semilight" w:hAnsi="Nirmala UI Semilight" w:cs="Nirmala UI Semilight"/>
          <w:sz w:val="19"/>
          <w:szCs w:val="19"/>
        </w:rPr>
        <w:t xml:space="preserve">Marke </w:t>
      </w:r>
      <w:r>
        <w:rPr>
          <w:rFonts w:ascii="Nirmala UI Semilight" w:hAnsi="Nirmala UI Semilight" w:cs="Nirmala UI Semilight"/>
          <w:sz w:val="19"/>
          <w:szCs w:val="19"/>
        </w:rPr>
        <w:t xml:space="preserve">EdelSteinLand basiert auf den Marketingaktivitäten einer gemeinsamen </w:t>
      </w:r>
      <w:r w:rsidR="00900364" w:rsidRPr="001042DC">
        <w:rPr>
          <w:rFonts w:ascii="Nirmala UI Semilight" w:hAnsi="Nirmala UI Semilight" w:cs="Nirmala UI Semilight"/>
          <w:sz w:val="19"/>
          <w:szCs w:val="19"/>
        </w:rPr>
        <w:t xml:space="preserve"> </w:t>
      </w:r>
      <w:r w:rsidR="00700C40" w:rsidRPr="001042DC">
        <w:rPr>
          <w:rFonts w:ascii="Nirmala UI Semilight" w:hAnsi="Nirmala UI Semilight" w:cs="Nirmala UI Semilight"/>
          <w:sz w:val="19"/>
          <w:szCs w:val="19"/>
        </w:rPr>
        <w:t>Tourist-Information mit zwei Standorten in Herrstein und Idar-Oberstein</w:t>
      </w:r>
      <w:r>
        <w:rPr>
          <w:rFonts w:ascii="Nirmala UI Semilight" w:hAnsi="Nirmala UI Semilight" w:cs="Nirmala UI Semilight"/>
          <w:sz w:val="19"/>
          <w:szCs w:val="19"/>
        </w:rPr>
        <w:t xml:space="preserve">. Unter dem Motto „Gemeinsam sind wir stärker und effektiver“ </w:t>
      </w:r>
      <w:r w:rsidR="0066113F" w:rsidRPr="001042DC">
        <w:rPr>
          <w:rFonts w:ascii="Nirmala UI Semilight" w:hAnsi="Nirmala UI Semilight" w:cs="Nirmala UI Semilight"/>
          <w:sz w:val="19"/>
          <w:szCs w:val="19"/>
        </w:rPr>
        <w:t>stellen Uwe Weber, B</w:t>
      </w:r>
      <w:r w:rsidR="00700C40" w:rsidRPr="001042DC">
        <w:rPr>
          <w:rFonts w:ascii="Nirmala UI Semilight" w:hAnsi="Nirmala UI Semilight" w:cs="Nirmala UI Semilight"/>
          <w:sz w:val="19"/>
          <w:szCs w:val="19"/>
        </w:rPr>
        <w:t>ürgermeister der Verbandsgemeinde</w:t>
      </w:r>
      <w:r w:rsidR="0066113F" w:rsidRPr="001042DC">
        <w:rPr>
          <w:rFonts w:ascii="Nirmala UI Semilight" w:hAnsi="Nirmala UI Semilight" w:cs="Nirmala UI Semilight"/>
          <w:sz w:val="19"/>
          <w:szCs w:val="19"/>
        </w:rPr>
        <w:t xml:space="preserve"> Herrstein, und Frank Frühauf, Oberb</w:t>
      </w:r>
      <w:r w:rsidR="00700C40" w:rsidRPr="001042DC">
        <w:rPr>
          <w:rFonts w:ascii="Nirmala UI Semilight" w:hAnsi="Nirmala UI Semilight" w:cs="Nirmala UI Semilight"/>
          <w:sz w:val="19"/>
          <w:szCs w:val="19"/>
        </w:rPr>
        <w:t xml:space="preserve">ürgermeister der Stadt Idar-Oberstein, mit den Leitern der </w:t>
      </w:r>
      <w:r w:rsidR="00C47FDC" w:rsidRPr="001042DC">
        <w:rPr>
          <w:rFonts w:ascii="Nirmala UI Semilight" w:hAnsi="Nirmala UI Semilight" w:cs="Nirmala UI Semilight"/>
          <w:sz w:val="19"/>
          <w:szCs w:val="19"/>
        </w:rPr>
        <w:t xml:space="preserve">beiden </w:t>
      </w:r>
      <w:r w:rsidR="00700C40" w:rsidRPr="001042DC">
        <w:rPr>
          <w:rFonts w:ascii="Nirmala UI Semilight" w:hAnsi="Nirmala UI Semilight" w:cs="Nirmala UI Semilight"/>
          <w:sz w:val="19"/>
          <w:szCs w:val="19"/>
        </w:rPr>
        <w:t xml:space="preserve">Tourist-Informationen, Karina Wagner und Dietmar Brunk, im Rahmen des Pressegesprächs am 16. März 2017 die neue Marke EdelSteinLand sowie die geplanten Marketingaktionen für das Jahr 2017 vor. </w:t>
      </w:r>
    </w:p>
    <w:p w:rsidR="00700C40" w:rsidRPr="001042DC" w:rsidRDefault="00700C40" w:rsidP="001042DC">
      <w:pPr>
        <w:spacing w:before="240" w:after="240" w:line="288" w:lineRule="auto"/>
        <w:jc w:val="both"/>
        <w:rPr>
          <w:rFonts w:ascii="Nirmala UI Semilight" w:hAnsi="Nirmala UI Semilight" w:cs="Nirmala UI Semilight"/>
          <w:sz w:val="19"/>
          <w:szCs w:val="19"/>
        </w:rPr>
      </w:pPr>
      <w:r w:rsidRPr="001042DC">
        <w:rPr>
          <w:rFonts w:ascii="Nirmala UI Semilight" w:hAnsi="Nirmala UI Semilight" w:cs="Nirmala UI Semilight"/>
          <w:sz w:val="19"/>
          <w:szCs w:val="19"/>
        </w:rPr>
        <w:t xml:space="preserve">Grundlage für die touristische Kooperation bildet die „Zweckvereinbarung zur Interkommunalen Zusammenarbeit im Tourismus“, welche im Oktober 2016 offiziell von beiden Partnern unterzeichnet wurde. Bereits seit einigen Jahren arbeiten die Verbandsgemeinde Herrstein und die Stadt Idar-Oberstein im Bereich Tourismus erfolgreich zusammen. Nachdem in den Jahren 2014 und 2015 im Rahmen eines durch das Land Rheinland-Pfalz geförderten Prozesses ein Konzept für die Bildung eines Tourismus Service Centers (TSC) entwickelt wurde, schlagen sie mit der </w:t>
      </w:r>
      <w:r w:rsidR="00451B54" w:rsidRPr="001042DC">
        <w:rPr>
          <w:rFonts w:ascii="Nirmala UI Semilight" w:hAnsi="Nirmala UI Semilight" w:cs="Nirmala UI Semilight"/>
          <w:sz w:val="19"/>
          <w:szCs w:val="19"/>
        </w:rPr>
        <w:t>Unterzeichnung der Zweckvereinbarung</w:t>
      </w:r>
      <w:r w:rsidRPr="001042DC">
        <w:rPr>
          <w:rFonts w:ascii="Nirmala UI Semilight" w:hAnsi="Nirmala UI Semilight" w:cs="Nirmala UI Semilight"/>
          <w:sz w:val="19"/>
          <w:szCs w:val="19"/>
        </w:rPr>
        <w:t xml:space="preserve"> eine weitere Brücke für die spätere </w:t>
      </w:r>
      <w:r w:rsidR="00316B04">
        <w:rPr>
          <w:rFonts w:ascii="Nirmala UI Semilight" w:hAnsi="Nirmala UI Semilight" w:cs="Nirmala UI Semilight"/>
          <w:sz w:val="19"/>
          <w:szCs w:val="19"/>
        </w:rPr>
        <w:t xml:space="preserve">finale </w:t>
      </w:r>
      <w:r w:rsidRPr="001042DC">
        <w:rPr>
          <w:rFonts w:ascii="Nirmala UI Semilight" w:hAnsi="Nirmala UI Semilight" w:cs="Nirmala UI Semilight"/>
          <w:sz w:val="19"/>
          <w:szCs w:val="19"/>
        </w:rPr>
        <w:t xml:space="preserve">Umsetzung eines TSC. Finanziert wird die Marketingkooperation durch ein gemeinsames Marketingbudget, welches </w:t>
      </w:r>
      <w:r w:rsidR="00BC004D" w:rsidRPr="001042DC">
        <w:rPr>
          <w:rFonts w:ascii="Nirmala UI Semilight" w:hAnsi="Nirmala UI Semilight" w:cs="Nirmala UI Semilight"/>
          <w:sz w:val="19"/>
          <w:szCs w:val="19"/>
        </w:rPr>
        <w:t>durch den</w:t>
      </w:r>
      <w:r w:rsidRPr="001042DC">
        <w:rPr>
          <w:rFonts w:ascii="Nirmala UI Semilight" w:hAnsi="Nirmala UI Semilight" w:cs="Nirmala UI Semilight"/>
          <w:sz w:val="19"/>
          <w:szCs w:val="19"/>
        </w:rPr>
        <w:t xml:space="preserve"> touristischen Beirat</w:t>
      </w:r>
      <w:r w:rsidR="00BC004D" w:rsidRPr="001042DC">
        <w:rPr>
          <w:rFonts w:ascii="Nirmala UI Semilight" w:hAnsi="Nirmala UI Semilight" w:cs="Nirmala UI Semilight"/>
          <w:sz w:val="19"/>
          <w:szCs w:val="19"/>
        </w:rPr>
        <w:t xml:space="preserve"> beschlossen wurde. Der Beirat</w:t>
      </w:r>
      <w:r w:rsidRPr="001042DC">
        <w:rPr>
          <w:rFonts w:ascii="Nirmala UI Semilight" w:hAnsi="Nirmala UI Semilight" w:cs="Nirmala UI Semilight"/>
          <w:sz w:val="19"/>
          <w:szCs w:val="19"/>
        </w:rPr>
        <w:t xml:space="preserve"> besteh</w:t>
      </w:r>
      <w:r w:rsidR="00BC004D" w:rsidRPr="001042DC">
        <w:rPr>
          <w:rFonts w:ascii="Nirmala UI Semilight" w:hAnsi="Nirmala UI Semilight" w:cs="Nirmala UI Semilight"/>
          <w:sz w:val="19"/>
          <w:szCs w:val="19"/>
        </w:rPr>
        <w:t>t</w:t>
      </w:r>
      <w:r w:rsidRPr="001042DC">
        <w:rPr>
          <w:rFonts w:ascii="Nirmala UI Semilight" w:hAnsi="Nirmala UI Semilight" w:cs="Nirmala UI Semilight"/>
          <w:sz w:val="19"/>
          <w:szCs w:val="19"/>
        </w:rPr>
        <w:t xml:space="preserve"> aus den Bürgermeistern sowie </w:t>
      </w:r>
      <w:r w:rsidR="00BC004D" w:rsidRPr="001042DC">
        <w:rPr>
          <w:rFonts w:ascii="Nirmala UI Semilight" w:hAnsi="Nirmala UI Semilight" w:cs="Nirmala UI Semilight"/>
          <w:sz w:val="19"/>
          <w:szCs w:val="19"/>
        </w:rPr>
        <w:t>zwei Vertretern, die von den politischen Vertretungsorganen bestimmt wurden</w:t>
      </w:r>
      <w:r w:rsidR="00AD6174" w:rsidRPr="001042DC">
        <w:rPr>
          <w:rFonts w:ascii="Nirmala UI Semilight" w:hAnsi="Nirmala UI Semilight" w:cs="Nirmala UI Semilight"/>
          <w:sz w:val="19"/>
          <w:szCs w:val="19"/>
        </w:rPr>
        <w:t>, und den Leitungen der Tourist-Informationen</w:t>
      </w:r>
      <w:r w:rsidR="00BC004D" w:rsidRPr="001042DC">
        <w:rPr>
          <w:rFonts w:ascii="Nirmala UI Semilight" w:hAnsi="Nirmala UI Semilight" w:cs="Nirmala UI Semilight"/>
          <w:sz w:val="19"/>
          <w:szCs w:val="19"/>
        </w:rPr>
        <w:t>.</w:t>
      </w:r>
      <w:r w:rsidR="00C80371" w:rsidRPr="001042DC">
        <w:rPr>
          <w:rFonts w:ascii="Nirmala UI Semilight" w:hAnsi="Nirmala UI Semilight" w:cs="Nirmala UI Semilight"/>
          <w:sz w:val="19"/>
          <w:szCs w:val="19"/>
        </w:rPr>
        <w:t xml:space="preserve"> </w:t>
      </w:r>
      <w:r w:rsidR="006E57BE" w:rsidRPr="001042DC">
        <w:rPr>
          <w:rFonts w:ascii="Nirmala UI Semilight" w:hAnsi="Nirmala UI Semilight" w:cs="Nirmala UI Semilight"/>
          <w:sz w:val="19"/>
          <w:szCs w:val="19"/>
        </w:rPr>
        <w:t xml:space="preserve">Darüber hinaus erfährt die neu gegründeten Marketingkooperation EdelSteinLand für </w:t>
      </w:r>
      <w:r w:rsidR="001042DC" w:rsidRPr="001042DC">
        <w:rPr>
          <w:rFonts w:ascii="Nirmala UI Semilight" w:hAnsi="Nirmala UI Semilight" w:cs="Nirmala UI Semilight"/>
          <w:sz w:val="19"/>
          <w:szCs w:val="19"/>
        </w:rPr>
        <w:t>die</w:t>
      </w:r>
      <w:r w:rsidR="006E57BE" w:rsidRPr="001042DC">
        <w:rPr>
          <w:rFonts w:ascii="Nirmala UI Semilight" w:hAnsi="Nirmala UI Semilight" w:cs="Nirmala UI Semilight"/>
          <w:sz w:val="19"/>
          <w:szCs w:val="19"/>
        </w:rPr>
        <w:t xml:space="preserve"> </w:t>
      </w:r>
      <w:r w:rsidR="00316B04">
        <w:rPr>
          <w:rFonts w:ascii="Nirmala UI Semilight" w:hAnsi="Nirmala UI Semilight" w:cs="Nirmala UI Semilight"/>
          <w:sz w:val="19"/>
          <w:szCs w:val="19"/>
        </w:rPr>
        <w:t xml:space="preserve">Anschubfinanzierung des gemeinsamen Außenauftritts </w:t>
      </w:r>
      <w:r w:rsidR="006E57BE" w:rsidRPr="001042DC">
        <w:rPr>
          <w:rFonts w:ascii="Nirmala UI Semilight" w:hAnsi="Nirmala UI Semilight" w:cs="Nirmala UI Semilight"/>
          <w:sz w:val="19"/>
          <w:szCs w:val="19"/>
        </w:rPr>
        <w:t>finanzielle Unterstützung aus dem rheinland-pfälzischen ELER-Entwicklungsprogramm „Umweltmaßnahmen, Ländliche Entwicklu</w:t>
      </w:r>
      <w:r w:rsidR="00BF29AC">
        <w:rPr>
          <w:rFonts w:ascii="Nirmala UI Semilight" w:hAnsi="Nirmala UI Semilight" w:cs="Nirmala UI Semilight"/>
          <w:sz w:val="19"/>
          <w:szCs w:val="19"/>
        </w:rPr>
        <w:t>ng, Landwirtschaft, Ernährung“</w:t>
      </w:r>
      <w:r w:rsidR="006E57BE" w:rsidRPr="001042DC">
        <w:rPr>
          <w:rFonts w:ascii="Nirmala UI Semilight" w:hAnsi="Nirmala UI Semilight" w:cs="Nirmala UI Semilight"/>
          <w:sz w:val="19"/>
          <w:szCs w:val="19"/>
        </w:rPr>
        <w:t>.</w:t>
      </w:r>
      <w:bookmarkStart w:id="0" w:name="_GoBack"/>
      <w:bookmarkEnd w:id="0"/>
    </w:p>
    <w:p w:rsidR="001042DC" w:rsidRPr="001042DC" w:rsidRDefault="00700C40" w:rsidP="001042DC">
      <w:pPr>
        <w:spacing w:before="240" w:after="240" w:line="288" w:lineRule="auto"/>
        <w:jc w:val="both"/>
        <w:rPr>
          <w:rFonts w:ascii="Nirmala UI Semilight" w:hAnsi="Nirmala UI Semilight" w:cs="Nirmala UI Semilight"/>
          <w:sz w:val="19"/>
          <w:szCs w:val="19"/>
        </w:rPr>
      </w:pPr>
      <w:r w:rsidRPr="001042DC">
        <w:rPr>
          <w:rFonts w:ascii="Nirmala UI Semilight" w:hAnsi="Nirmala UI Semilight" w:cs="Nirmala UI Semilight"/>
          <w:sz w:val="19"/>
          <w:szCs w:val="19"/>
        </w:rPr>
        <w:t xml:space="preserve">Alle Partner sind davon überzeugt, dass der Tourismus für die Zukunftssicherung der beiden Kommunen eine große Rolle spielt und </w:t>
      </w:r>
      <w:r w:rsidR="00BC004D" w:rsidRPr="001042DC">
        <w:rPr>
          <w:rFonts w:ascii="Nirmala UI Semilight" w:hAnsi="Nirmala UI Semilight" w:cs="Nirmala UI Semilight"/>
          <w:sz w:val="19"/>
          <w:szCs w:val="19"/>
        </w:rPr>
        <w:t>haben sich</w:t>
      </w:r>
      <w:r w:rsidRPr="001042DC">
        <w:rPr>
          <w:rFonts w:ascii="Nirmala UI Semilight" w:hAnsi="Nirmala UI Semilight" w:cs="Nirmala UI Semilight"/>
          <w:sz w:val="19"/>
          <w:szCs w:val="19"/>
        </w:rPr>
        <w:t xml:space="preserve"> daher </w:t>
      </w:r>
      <w:r w:rsidR="00BC004D" w:rsidRPr="001042DC">
        <w:rPr>
          <w:rFonts w:ascii="Nirmala UI Semilight" w:hAnsi="Nirmala UI Semilight" w:cs="Nirmala UI Semilight"/>
          <w:sz w:val="19"/>
          <w:szCs w:val="19"/>
        </w:rPr>
        <w:t xml:space="preserve">für die </w:t>
      </w:r>
      <w:r w:rsidR="00316B04">
        <w:rPr>
          <w:rFonts w:ascii="Nirmala UI Semilight" w:hAnsi="Nirmala UI Semilight" w:cs="Nirmala UI Semilight"/>
          <w:sz w:val="19"/>
          <w:szCs w:val="19"/>
        </w:rPr>
        <w:t xml:space="preserve">Intensivierung </w:t>
      </w:r>
      <w:r w:rsidR="00BC004D" w:rsidRPr="001042DC">
        <w:rPr>
          <w:rFonts w:ascii="Nirmala UI Semilight" w:hAnsi="Nirmala UI Semilight" w:cs="Nirmala UI Semilight"/>
          <w:sz w:val="19"/>
          <w:szCs w:val="19"/>
        </w:rPr>
        <w:t>der Zusammenarbeit entschieden</w:t>
      </w:r>
      <w:r w:rsidRPr="001042DC">
        <w:rPr>
          <w:rFonts w:ascii="Nirmala UI Semilight" w:hAnsi="Nirmala UI Semilight" w:cs="Nirmala UI Semilight"/>
          <w:sz w:val="19"/>
          <w:szCs w:val="19"/>
        </w:rPr>
        <w:t xml:space="preserve">. Ziel der </w:t>
      </w:r>
      <w:r w:rsidR="00316B04">
        <w:rPr>
          <w:rFonts w:ascii="Nirmala UI Semilight" w:hAnsi="Nirmala UI Semilight" w:cs="Nirmala UI Semilight"/>
          <w:sz w:val="19"/>
          <w:szCs w:val="19"/>
        </w:rPr>
        <w:t xml:space="preserve">Kooperation </w:t>
      </w:r>
      <w:r w:rsidRPr="001042DC">
        <w:rPr>
          <w:rFonts w:ascii="Nirmala UI Semilight" w:hAnsi="Nirmala UI Semilight" w:cs="Nirmala UI Semilight"/>
          <w:sz w:val="19"/>
          <w:szCs w:val="19"/>
        </w:rPr>
        <w:t>ist eine bessere</w:t>
      </w:r>
      <w:r w:rsidR="009E4912">
        <w:rPr>
          <w:rFonts w:ascii="Nirmala UI Semilight" w:hAnsi="Nirmala UI Semilight" w:cs="Nirmala UI Semilight"/>
          <w:sz w:val="19"/>
          <w:szCs w:val="19"/>
        </w:rPr>
        <w:t xml:space="preserve"> und effektivere</w:t>
      </w:r>
      <w:r w:rsidRPr="001042DC">
        <w:rPr>
          <w:rFonts w:ascii="Nirmala UI Semilight" w:hAnsi="Nirmala UI Semilight" w:cs="Nirmala UI Semilight"/>
          <w:sz w:val="19"/>
          <w:szCs w:val="19"/>
        </w:rPr>
        <w:t xml:space="preserve"> Vermarktung der Region durch Bündelung von Ressourcen und Schaffung von Synergieeffekten. Bereits im Jahr 2016 zählten die Verbandsgemeinde Herrstein und die Stadt Idar-Oberstein 66.199 Gästeankün</w:t>
      </w:r>
      <w:r w:rsidR="00F37320">
        <w:rPr>
          <w:rFonts w:ascii="Nirmala UI Semilight" w:hAnsi="Nirmala UI Semilight" w:cs="Nirmala UI Semilight"/>
          <w:sz w:val="19"/>
          <w:szCs w:val="19"/>
        </w:rPr>
        <w:t>fte und 185.486 Übernachtungen.</w:t>
      </w:r>
    </w:p>
    <w:p w:rsidR="00700C40" w:rsidRPr="001042DC" w:rsidRDefault="00700C40" w:rsidP="001042DC">
      <w:pPr>
        <w:spacing w:before="240" w:after="240" w:line="288" w:lineRule="auto"/>
        <w:jc w:val="both"/>
        <w:rPr>
          <w:rFonts w:ascii="Nirmala UI Semilight" w:hAnsi="Nirmala UI Semilight" w:cs="Nirmala UI Semilight"/>
          <w:sz w:val="19"/>
          <w:szCs w:val="19"/>
          <w:u w:val="single"/>
        </w:rPr>
      </w:pPr>
      <w:r w:rsidRPr="001042DC">
        <w:rPr>
          <w:rFonts w:ascii="Nirmala UI Semilight" w:hAnsi="Nirmala UI Semilight" w:cs="Nirmala UI Semilight"/>
          <w:sz w:val="19"/>
          <w:szCs w:val="19"/>
          <w:u w:val="single"/>
        </w:rPr>
        <w:t>Marketing- und Messeplanung 2017</w:t>
      </w:r>
    </w:p>
    <w:p w:rsidR="00F37320" w:rsidRDefault="00700C40" w:rsidP="001042DC">
      <w:pPr>
        <w:spacing w:before="240" w:after="240" w:line="288" w:lineRule="auto"/>
        <w:jc w:val="both"/>
        <w:rPr>
          <w:rFonts w:ascii="Nirmala UI Semilight" w:hAnsi="Nirmala UI Semilight" w:cs="Nirmala UI Semilight"/>
          <w:sz w:val="19"/>
          <w:szCs w:val="19"/>
        </w:rPr>
      </w:pPr>
      <w:r w:rsidRPr="001042DC">
        <w:rPr>
          <w:rFonts w:ascii="Nirmala UI Semilight" w:hAnsi="Nirmala UI Semilight" w:cs="Nirmala UI Semilight"/>
          <w:sz w:val="19"/>
          <w:szCs w:val="19"/>
        </w:rPr>
        <w:t xml:space="preserve">Neben </w:t>
      </w:r>
      <w:r w:rsidR="009E4912">
        <w:rPr>
          <w:rFonts w:ascii="Nirmala UI Semilight" w:hAnsi="Nirmala UI Semilight" w:cs="Nirmala UI Semilight"/>
          <w:sz w:val="19"/>
          <w:szCs w:val="19"/>
        </w:rPr>
        <w:t xml:space="preserve">bereits </w:t>
      </w:r>
      <w:r w:rsidR="00C47FDC" w:rsidRPr="001042DC">
        <w:rPr>
          <w:rFonts w:ascii="Nirmala UI Semilight" w:hAnsi="Nirmala UI Semilight" w:cs="Nirmala UI Semilight"/>
          <w:sz w:val="19"/>
          <w:szCs w:val="19"/>
        </w:rPr>
        <w:t>bestehenden</w:t>
      </w:r>
      <w:r w:rsidRPr="001042DC">
        <w:rPr>
          <w:rFonts w:ascii="Nirmala UI Semilight" w:hAnsi="Nirmala UI Semilight" w:cs="Nirmala UI Semilight"/>
          <w:sz w:val="19"/>
          <w:szCs w:val="19"/>
        </w:rPr>
        <w:t xml:space="preserve"> erfolgreichen </w:t>
      </w:r>
      <w:r w:rsidR="009E4912">
        <w:rPr>
          <w:rFonts w:ascii="Nirmala UI Semilight" w:hAnsi="Nirmala UI Semilight" w:cs="Nirmala UI Semilight"/>
          <w:sz w:val="19"/>
          <w:szCs w:val="19"/>
        </w:rPr>
        <w:t xml:space="preserve">Kooperationsprojekten, </w:t>
      </w:r>
      <w:r w:rsidRPr="001042DC">
        <w:rPr>
          <w:rFonts w:ascii="Nirmala UI Semilight" w:hAnsi="Nirmala UI Semilight" w:cs="Nirmala UI Semilight"/>
          <w:sz w:val="19"/>
          <w:szCs w:val="19"/>
        </w:rPr>
        <w:t xml:space="preserve">wie </w:t>
      </w:r>
      <w:r w:rsidR="009E4912">
        <w:rPr>
          <w:rFonts w:ascii="Nirmala UI Semilight" w:hAnsi="Nirmala UI Semilight" w:cs="Nirmala UI Semilight"/>
          <w:sz w:val="19"/>
          <w:szCs w:val="19"/>
        </w:rPr>
        <w:t xml:space="preserve">beispielsweise dem gemeinsamen Buchungskatalog </w:t>
      </w:r>
      <w:r w:rsidRPr="001042DC">
        <w:rPr>
          <w:rFonts w:ascii="Nirmala UI Semilight" w:hAnsi="Nirmala UI Semilight" w:cs="Nirmala UI Semilight"/>
          <w:sz w:val="19"/>
          <w:szCs w:val="19"/>
        </w:rPr>
        <w:t xml:space="preserve">werden </w:t>
      </w:r>
      <w:r w:rsidR="009E4912">
        <w:rPr>
          <w:rFonts w:ascii="Nirmala UI Semilight" w:hAnsi="Nirmala UI Semilight" w:cs="Nirmala UI Semilight"/>
          <w:sz w:val="19"/>
          <w:szCs w:val="19"/>
        </w:rPr>
        <w:t xml:space="preserve">ab diesem </w:t>
      </w:r>
      <w:r w:rsidRPr="001042DC">
        <w:rPr>
          <w:rFonts w:ascii="Nirmala UI Semilight" w:hAnsi="Nirmala UI Semilight" w:cs="Nirmala UI Semilight"/>
          <w:sz w:val="19"/>
          <w:szCs w:val="19"/>
        </w:rPr>
        <w:t xml:space="preserve">Jahr noch viele weitere Maßnahmen folgen. Aktuell stehen die finale </w:t>
      </w:r>
      <w:r w:rsidR="00C47FDC" w:rsidRPr="001042DC">
        <w:rPr>
          <w:rFonts w:ascii="Nirmala UI Semilight" w:hAnsi="Nirmala UI Semilight" w:cs="Nirmala UI Semilight"/>
          <w:sz w:val="19"/>
          <w:szCs w:val="19"/>
        </w:rPr>
        <w:t>Konzeption</w:t>
      </w:r>
      <w:r w:rsidRPr="001042DC">
        <w:rPr>
          <w:rFonts w:ascii="Nirmala UI Semilight" w:hAnsi="Nirmala UI Semilight" w:cs="Nirmala UI Semilight"/>
          <w:sz w:val="19"/>
          <w:szCs w:val="19"/>
        </w:rPr>
        <w:t xml:space="preserve"> </w:t>
      </w:r>
      <w:r w:rsidR="009E4912">
        <w:rPr>
          <w:rFonts w:ascii="Nirmala UI Semilight" w:hAnsi="Nirmala UI Semilight" w:cs="Nirmala UI Semilight"/>
          <w:sz w:val="19"/>
          <w:szCs w:val="19"/>
        </w:rPr>
        <w:t xml:space="preserve">eines neuen </w:t>
      </w:r>
      <w:r w:rsidRPr="001042DC">
        <w:rPr>
          <w:rFonts w:ascii="Nirmala UI Semilight" w:hAnsi="Nirmala UI Semilight" w:cs="Nirmala UI Semilight"/>
          <w:sz w:val="19"/>
          <w:szCs w:val="19"/>
        </w:rPr>
        <w:t>Corporate Design</w:t>
      </w:r>
      <w:r w:rsidR="009E4912">
        <w:rPr>
          <w:rFonts w:ascii="Nirmala UI Semilight" w:hAnsi="Nirmala UI Semilight" w:cs="Nirmala UI Semilight"/>
          <w:sz w:val="19"/>
          <w:szCs w:val="19"/>
        </w:rPr>
        <w:t xml:space="preserve">s, </w:t>
      </w:r>
      <w:r w:rsidRPr="001042DC">
        <w:rPr>
          <w:rFonts w:ascii="Nirmala UI Semilight" w:hAnsi="Nirmala UI Semilight" w:cs="Nirmala UI Semilight"/>
          <w:sz w:val="19"/>
          <w:szCs w:val="19"/>
        </w:rPr>
        <w:t xml:space="preserve">die </w:t>
      </w:r>
      <w:r w:rsidR="009E4912">
        <w:rPr>
          <w:rFonts w:ascii="Nirmala UI Semilight" w:hAnsi="Nirmala UI Semilight" w:cs="Nirmala UI Semilight"/>
          <w:sz w:val="19"/>
          <w:szCs w:val="19"/>
        </w:rPr>
        <w:t xml:space="preserve">Entwicklung und Anschaffung </w:t>
      </w:r>
      <w:r w:rsidRPr="001042DC">
        <w:rPr>
          <w:rFonts w:ascii="Nirmala UI Semilight" w:hAnsi="Nirmala UI Semilight" w:cs="Nirmala UI Semilight"/>
          <w:sz w:val="19"/>
          <w:szCs w:val="19"/>
        </w:rPr>
        <w:t xml:space="preserve">neuer Messestandsysteme, </w:t>
      </w:r>
      <w:r w:rsidR="009E4912">
        <w:rPr>
          <w:rFonts w:ascii="Nirmala UI Semilight" w:hAnsi="Nirmala UI Semilight" w:cs="Nirmala UI Semilight"/>
          <w:sz w:val="19"/>
          <w:szCs w:val="19"/>
        </w:rPr>
        <w:t xml:space="preserve">eine </w:t>
      </w:r>
      <w:r w:rsidRPr="001042DC">
        <w:rPr>
          <w:rFonts w:ascii="Nirmala UI Semilight" w:hAnsi="Nirmala UI Semilight" w:cs="Nirmala UI Semilight"/>
          <w:sz w:val="19"/>
          <w:szCs w:val="19"/>
        </w:rPr>
        <w:t xml:space="preserve">neue gemeinsame </w:t>
      </w:r>
      <w:r w:rsidR="009E4912">
        <w:rPr>
          <w:rFonts w:ascii="Nirmala UI Semilight" w:hAnsi="Nirmala UI Semilight" w:cs="Nirmala UI Semilight"/>
          <w:sz w:val="19"/>
          <w:szCs w:val="19"/>
        </w:rPr>
        <w:t xml:space="preserve">Internetseite, </w:t>
      </w:r>
      <w:r w:rsidRPr="001042DC">
        <w:rPr>
          <w:rFonts w:ascii="Nirmala UI Semilight" w:hAnsi="Nirmala UI Semilight" w:cs="Nirmala UI Semilight"/>
          <w:sz w:val="19"/>
          <w:szCs w:val="19"/>
        </w:rPr>
        <w:t xml:space="preserve">und die </w:t>
      </w:r>
      <w:r w:rsidR="009E4912">
        <w:rPr>
          <w:rFonts w:ascii="Nirmala UI Semilight" w:hAnsi="Nirmala UI Semilight" w:cs="Nirmala UI Semilight"/>
          <w:sz w:val="19"/>
          <w:szCs w:val="19"/>
        </w:rPr>
        <w:t xml:space="preserve">Harmonisierung der </w:t>
      </w:r>
      <w:proofErr w:type="spellStart"/>
      <w:r w:rsidRPr="001042DC">
        <w:rPr>
          <w:rFonts w:ascii="Nirmala UI Semilight" w:hAnsi="Nirmala UI Semilight" w:cs="Nirmala UI Semilight"/>
          <w:sz w:val="19"/>
          <w:szCs w:val="19"/>
        </w:rPr>
        <w:t>Social</w:t>
      </w:r>
      <w:proofErr w:type="spellEnd"/>
      <w:r w:rsidRPr="001042DC">
        <w:rPr>
          <w:rFonts w:ascii="Nirmala UI Semilight" w:hAnsi="Nirmala UI Semilight" w:cs="Nirmala UI Semilight"/>
          <w:sz w:val="19"/>
          <w:szCs w:val="19"/>
        </w:rPr>
        <w:t xml:space="preserve">-Media-Kanäle ganz oben auf der Agenda des </w:t>
      </w:r>
      <w:proofErr w:type="spellStart"/>
      <w:r w:rsidRPr="001042DC">
        <w:rPr>
          <w:rFonts w:ascii="Nirmala UI Semilight" w:hAnsi="Nirmala UI Semilight" w:cs="Nirmala UI Semilight"/>
          <w:sz w:val="19"/>
          <w:szCs w:val="19"/>
        </w:rPr>
        <w:t>EdelSteinLand</w:t>
      </w:r>
      <w:r w:rsidR="009E4912">
        <w:rPr>
          <w:rFonts w:ascii="Nirmala UI Semilight" w:hAnsi="Nirmala UI Semilight" w:cs="Nirmala UI Semilight"/>
          <w:sz w:val="19"/>
          <w:szCs w:val="19"/>
        </w:rPr>
        <w:t>es</w:t>
      </w:r>
      <w:proofErr w:type="spellEnd"/>
      <w:r w:rsidRPr="001042DC">
        <w:rPr>
          <w:rFonts w:ascii="Nirmala UI Semilight" w:hAnsi="Nirmala UI Semilight" w:cs="Nirmala UI Semilight"/>
          <w:sz w:val="19"/>
          <w:szCs w:val="19"/>
        </w:rPr>
        <w:t>. Auch eine gemeinsame Marketing- und Messeplanung sind bereits für das Jahr 2017 entwicke</w:t>
      </w:r>
      <w:r w:rsidR="0066113F" w:rsidRPr="001042DC">
        <w:rPr>
          <w:rFonts w:ascii="Nirmala UI Semilight" w:hAnsi="Nirmala UI Semilight" w:cs="Nirmala UI Semilight"/>
          <w:sz w:val="19"/>
          <w:szCs w:val="19"/>
        </w:rPr>
        <w:t xml:space="preserve">lt. </w:t>
      </w:r>
    </w:p>
    <w:p w:rsidR="00F37320" w:rsidRDefault="00F37320" w:rsidP="001042DC">
      <w:pPr>
        <w:spacing w:before="240" w:after="240" w:line="288" w:lineRule="auto"/>
        <w:jc w:val="both"/>
        <w:rPr>
          <w:rFonts w:ascii="Nirmala UI Semilight" w:hAnsi="Nirmala UI Semilight" w:cs="Nirmala UI Semilight"/>
          <w:sz w:val="19"/>
          <w:szCs w:val="19"/>
        </w:rPr>
      </w:pPr>
    </w:p>
    <w:p w:rsidR="00F37320" w:rsidRDefault="00F37320" w:rsidP="001042DC">
      <w:pPr>
        <w:spacing w:before="240" w:after="240" w:line="288" w:lineRule="auto"/>
        <w:jc w:val="both"/>
        <w:rPr>
          <w:rFonts w:ascii="Nirmala UI Semilight" w:hAnsi="Nirmala UI Semilight" w:cs="Nirmala UI Semilight"/>
          <w:sz w:val="19"/>
          <w:szCs w:val="19"/>
        </w:rPr>
      </w:pPr>
    </w:p>
    <w:p w:rsidR="00F37320" w:rsidRDefault="00F37320" w:rsidP="001042DC">
      <w:pPr>
        <w:spacing w:before="240" w:after="240" w:line="288" w:lineRule="auto"/>
        <w:jc w:val="both"/>
        <w:rPr>
          <w:rFonts w:ascii="Nirmala UI Semilight" w:hAnsi="Nirmala UI Semilight" w:cs="Nirmala UI Semilight"/>
          <w:sz w:val="19"/>
          <w:szCs w:val="19"/>
        </w:rPr>
      </w:pPr>
    </w:p>
    <w:p w:rsidR="00F37320" w:rsidRDefault="00F37320" w:rsidP="001042DC">
      <w:pPr>
        <w:spacing w:before="240" w:after="240" w:line="288" w:lineRule="auto"/>
        <w:jc w:val="both"/>
        <w:rPr>
          <w:rFonts w:ascii="Nirmala UI Semilight" w:hAnsi="Nirmala UI Semilight" w:cs="Nirmala UI Semilight"/>
          <w:sz w:val="19"/>
          <w:szCs w:val="19"/>
        </w:rPr>
      </w:pPr>
    </w:p>
    <w:p w:rsidR="00F37320" w:rsidRDefault="00F37320" w:rsidP="001042DC">
      <w:pPr>
        <w:spacing w:before="240" w:after="240" w:line="288" w:lineRule="auto"/>
        <w:jc w:val="both"/>
        <w:rPr>
          <w:rFonts w:ascii="Nirmala UI Semilight" w:hAnsi="Nirmala UI Semilight" w:cs="Nirmala UI Semilight"/>
          <w:sz w:val="19"/>
          <w:szCs w:val="19"/>
        </w:rPr>
      </w:pPr>
    </w:p>
    <w:p w:rsidR="00F37320" w:rsidRDefault="00F37320" w:rsidP="001042DC">
      <w:pPr>
        <w:spacing w:before="240" w:after="240" w:line="288" w:lineRule="auto"/>
        <w:jc w:val="both"/>
        <w:rPr>
          <w:rFonts w:ascii="Nirmala UI Semilight" w:hAnsi="Nirmala UI Semilight" w:cs="Nirmala UI Semilight"/>
          <w:sz w:val="19"/>
          <w:szCs w:val="19"/>
        </w:rPr>
      </w:pPr>
    </w:p>
    <w:p w:rsidR="00700C40" w:rsidRPr="001042DC" w:rsidRDefault="0066113F" w:rsidP="001042DC">
      <w:pPr>
        <w:spacing w:before="240" w:after="240" w:line="288" w:lineRule="auto"/>
        <w:jc w:val="both"/>
        <w:rPr>
          <w:rFonts w:ascii="Nirmala UI Semilight" w:hAnsi="Nirmala UI Semilight" w:cs="Nirmala UI Semilight"/>
          <w:sz w:val="19"/>
          <w:szCs w:val="19"/>
        </w:rPr>
      </w:pPr>
      <w:r w:rsidRPr="001042DC">
        <w:rPr>
          <w:rFonts w:ascii="Nirmala UI Semilight" w:hAnsi="Nirmala UI Semilight" w:cs="Nirmala UI Semilight"/>
          <w:sz w:val="19"/>
          <w:szCs w:val="19"/>
        </w:rPr>
        <w:t xml:space="preserve">Insgesamt sind </w:t>
      </w:r>
      <w:r w:rsidR="004D4EE8" w:rsidRPr="001042DC">
        <w:rPr>
          <w:rFonts w:ascii="Nirmala UI Semilight" w:hAnsi="Nirmala UI Semilight" w:cs="Nirmala UI Semilight"/>
          <w:sz w:val="19"/>
          <w:szCs w:val="19"/>
        </w:rPr>
        <w:t>mehr als 15</w:t>
      </w:r>
      <w:r w:rsidR="00700C40" w:rsidRPr="001042DC">
        <w:rPr>
          <w:rFonts w:ascii="Nirmala UI Semilight" w:hAnsi="Nirmala UI Semilight" w:cs="Nirmala UI Semilight"/>
          <w:sz w:val="19"/>
          <w:szCs w:val="19"/>
        </w:rPr>
        <w:t xml:space="preserve"> Messeauftritte geplant. </w:t>
      </w:r>
      <w:r w:rsidR="00C47FDC" w:rsidRPr="001042DC">
        <w:rPr>
          <w:rFonts w:ascii="Nirmala UI Semilight" w:hAnsi="Nirmala UI Semilight" w:cs="Nirmala UI Semilight"/>
          <w:sz w:val="19"/>
          <w:szCs w:val="19"/>
        </w:rPr>
        <w:t>Zusätzlich zu</w:t>
      </w:r>
      <w:r w:rsidR="00700C40" w:rsidRPr="001042DC">
        <w:rPr>
          <w:rFonts w:ascii="Nirmala UI Semilight" w:hAnsi="Nirmala UI Semilight" w:cs="Nirmala UI Semilight"/>
          <w:sz w:val="19"/>
          <w:szCs w:val="19"/>
        </w:rPr>
        <w:t xml:space="preserve"> den Mineralienmessen</w:t>
      </w:r>
      <w:r w:rsidR="004D4EE8" w:rsidRPr="001042DC">
        <w:rPr>
          <w:rFonts w:ascii="Nirmala UI Semilight" w:hAnsi="Nirmala UI Semilight" w:cs="Nirmala UI Semilight"/>
          <w:sz w:val="19"/>
          <w:szCs w:val="19"/>
        </w:rPr>
        <w:t>:</w:t>
      </w:r>
      <w:r w:rsidR="00700C40" w:rsidRPr="001042DC">
        <w:rPr>
          <w:rFonts w:ascii="Nirmala UI Semilight" w:hAnsi="Nirmala UI Semilight" w:cs="Nirmala UI Semilight"/>
          <w:sz w:val="19"/>
          <w:szCs w:val="19"/>
        </w:rPr>
        <w:t xml:space="preserve"> </w:t>
      </w:r>
      <w:r w:rsidR="00451B54" w:rsidRPr="001042DC">
        <w:rPr>
          <w:rFonts w:ascii="Nirmala UI Semilight" w:hAnsi="Nirmala UI Semilight" w:cs="Nirmala UI Semilight"/>
          <w:sz w:val="19"/>
          <w:szCs w:val="19"/>
        </w:rPr>
        <w:t xml:space="preserve">The </w:t>
      </w:r>
      <w:proofErr w:type="spellStart"/>
      <w:r w:rsidR="00451B54" w:rsidRPr="001042DC">
        <w:rPr>
          <w:rFonts w:ascii="Nirmala UI Semilight" w:hAnsi="Nirmala UI Semilight" w:cs="Nirmala UI Semilight"/>
          <w:sz w:val="19"/>
          <w:szCs w:val="19"/>
        </w:rPr>
        <w:t>Munich</w:t>
      </w:r>
      <w:proofErr w:type="spellEnd"/>
      <w:r w:rsidR="00451B54" w:rsidRPr="001042DC">
        <w:rPr>
          <w:rFonts w:ascii="Nirmala UI Semilight" w:hAnsi="Nirmala UI Semilight" w:cs="Nirmala UI Semilight"/>
          <w:sz w:val="19"/>
          <w:szCs w:val="19"/>
        </w:rPr>
        <w:t xml:space="preserve"> Show, </w:t>
      </w:r>
      <w:proofErr w:type="spellStart"/>
      <w:r w:rsidR="00451B54" w:rsidRPr="001042DC">
        <w:rPr>
          <w:rFonts w:ascii="Nirmala UI Semilight" w:hAnsi="Nirmala UI Semilight" w:cs="Nirmala UI Semilight"/>
          <w:sz w:val="19"/>
          <w:szCs w:val="19"/>
        </w:rPr>
        <w:t>Mineralis</w:t>
      </w:r>
      <w:proofErr w:type="spellEnd"/>
      <w:r w:rsidR="00451B54" w:rsidRPr="001042DC">
        <w:rPr>
          <w:rFonts w:ascii="Nirmala UI Semilight" w:hAnsi="Nirmala UI Semilight" w:cs="Nirmala UI Semilight"/>
          <w:sz w:val="19"/>
          <w:szCs w:val="19"/>
        </w:rPr>
        <w:t xml:space="preserve"> Berlin, Mineralien Hamburg</w:t>
      </w:r>
      <w:r w:rsidR="004D4EE8" w:rsidRPr="001042DC">
        <w:rPr>
          <w:rFonts w:ascii="Nirmala UI Semilight" w:hAnsi="Nirmala UI Semilight" w:cs="Nirmala UI Semilight"/>
          <w:sz w:val="19"/>
          <w:szCs w:val="19"/>
        </w:rPr>
        <w:t xml:space="preserve">, Saint Marie </w:t>
      </w:r>
      <w:proofErr w:type="spellStart"/>
      <w:r w:rsidR="004D4EE8" w:rsidRPr="001042DC">
        <w:rPr>
          <w:rFonts w:ascii="Nirmala UI Semilight" w:hAnsi="Nirmala UI Semilight" w:cs="Nirmala UI Semilight"/>
          <w:sz w:val="19"/>
          <w:szCs w:val="19"/>
        </w:rPr>
        <w:t>aux</w:t>
      </w:r>
      <w:proofErr w:type="spellEnd"/>
      <w:r w:rsidR="004D4EE8" w:rsidRPr="001042DC">
        <w:rPr>
          <w:rFonts w:ascii="Nirmala UI Semilight" w:hAnsi="Nirmala UI Semilight" w:cs="Nirmala UI Semilight"/>
          <w:sz w:val="19"/>
          <w:szCs w:val="19"/>
        </w:rPr>
        <w:t xml:space="preserve"> </w:t>
      </w:r>
      <w:proofErr w:type="spellStart"/>
      <w:r w:rsidR="004D4EE8" w:rsidRPr="001042DC">
        <w:rPr>
          <w:rFonts w:ascii="Nirmala UI Semilight" w:hAnsi="Nirmala UI Semilight" w:cs="Nirmala UI Semilight"/>
          <w:sz w:val="19"/>
          <w:szCs w:val="19"/>
        </w:rPr>
        <w:t>Mine</w:t>
      </w:r>
      <w:r w:rsidR="009E4912">
        <w:rPr>
          <w:rFonts w:ascii="Nirmala UI Semilight" w:hAnsi="Nirmala UI Semilight" w:cs="Nirmala UI Semilight"/>
          <w:sz w:val="19"/>
          <w:szCs w:val="19"/>
        </w:rPr>
        <w:t>s</w:t>
      </w:r>
      <w:proofErr w:type="spellEnd"/>
      <w:r w:rsidR="004D4EE8" w:rsidRPr="001042DC">
        <w:rPr>
          <w:rFonts w:ascii="Nirmala UI Semilight" w:hAnsi="Nirmala UI Semilight" w:cs="Nirmala UI Semilight"/>
          <w:sz w:val="19"/>
          <w:szCs w:val="19"/>
        </w:rPr>
        <w:t>, Mineralienwelt Idar-Oberstein</w:t>
      </w:r>
      <w:r w:rsidR="002B0CC7" w:rsidRPr="001042DC">
        <w:rPr>
          <w:rFonts w:ascii="Nirmala UI Semilight" w:hAnsi="Nirmala UI Semilight" w:cs="Nirmala UI Semilight"/>
          <w:sz w:val="19"/>
          <w:szCs w:val="19"/>
        </w:rPr>
        <w:t xml:space="preserve">, Achatbörse in </w:t>
      </w:r>
      <w:proofErr w:type="spellStart"/>
      <w:r w:rsidR="002B0CC7" w:rsidRPr="001042DC">
        <w:rPr>
          <w:rFonts w:ascii="Nirmala UI Semilight" w:hAnsi="Nirmala UI Semilight" w:cs="Nirmala UI Semilight"/>
          <w:sz w:val="19"/>
          <w:szCs w:val="19"/>
        </w:rPr>
        <w:t>Niederwörresbach</w:t>
      </w:r>
      <w:proofErr w:type="spellEnd"/>
      <w:r w:rsidR="004D4EE8" w:rsidRPr="001042DC">
        <w:rPr>
          <w:rFonts w:ascii="Nirmala UI Semilight" w:hAnsi="Nirmala UI Semilight" w:cs="Nirmala UI Semilight"/>
          <w:sz w:val="19"/>
          <w:szCs w:val="19"/>
        </w:rPr>
        <w:t xml:space="preserve"> sowie d</w:t>
      </w:r>
      <w:r w:rsidR="009E4912">
        <w:rPr>
          <w:rFonts w:ascii="Nirmala UI Semilight" w:hAnsi="Nirmala UI Semilight" w:cs="Nirmala UI Semilight"/>
          <w:sz w:val="19"/>
          <w:szCs w:val="19"/>
        </w:rPr>
        <w:t>er</w:t>
      </w:r>
      <w:r w:rsidR="004D4EE8" w:rsidRPr="001042DC">
        <w:rPr>
          <w:rFonts w:ascii="Nirmala UI Semilight" w:hAnsi="Nirmala UI Semilight" w:cs="Nirmala UI Semilight"/>
          <w:sz w:val="19"/>
          <w:szCs w:val="19"/>
        </w:rPr>
        <w:t xml:space="preserve"> Kostbar und d</w:t>
      </w:r>
      <w:r w:rsidR="009E4912">
        <w:rPr>
          <w:rFonts w:ascii="Nirmala UI Semilight" w:hAnsi="Nirmala UI Semilight" w:cs="Nirmala UI Semilight"/>
          <w:sz w:val="19"/>
          <w:szCs w:val="19"/>
        </w:rPr>
        <w:t>er</w:t>
      </w:r>
      <w:r w:rsidR="004D4EE8" w:rsidRPr="001042DC">
        <w:rPr>
          <w:rFonts w:ascii="Nirmala UI Semilight" w:hAnsi="Nirmala UI Semilight" w:cs="Nirmala UI Semilight"/>
          <w:sz w:val="19"/>
          <w:szCs w:val="19"/>
        </w:rPr>
        <w:t xml:space="preserve"> </w:t>
      </w:r>
      <w:proofErr w:type="spellStart"/>
      <w:r w:rsidR="004D4EE8" w:rsidRPr="001042DC">
        <w:rPr>
          <w:rFonts w:ascii="Nirmala UI Semilight" w:hAnsi="Nirmala UI Semilight" w:cs="Nirmala UI Semilight"/>
          <w:sz w:val="19"/>
          <w:szCs w:val="19"/>
        </w:rPr>
        <w:t>Intergem</w:t>
      </w:r>
      <w:proofErr w:type="spellEnd"/>
      <w:r w:rsidR="004D4EE8" w:rsidRPr="001042DC">
        <w:rPr>
          <w:rFonts w:ascii="Nirmala UI Semilight" w:hAnsi="Nirmala UI Semilight" w:cs="Nirmala UI Semilight"/>
          <w:sz w:val="19"/>
          <w:szCs w:val="19"/>
        </w:rPr>
        <w:t xml:space="preserve"> in Idar-Oberstein</w:t>
      </w:r>
      <w:r w:rsidR="009E4912">
        <w:rPr>
          <w:rFonts w:ascii="Nirmala UI Semilight" w:hAnsi="Nirmala UI Semilight" w:cs="Nirmala UI Semilight"/>
          <w:sz w:val="19"/>
          <w:szCs w:val="19"/>
        </w:rPr>
        <w:t>,</w:t>
      </w:r>
      <w:r w:rsidR="00700C40" w:rsidRPr="001042DC">
        <w:rPr>
          <w:rFonts w:ascii="Nirmala UI Semilight" w:hAnsi="Nirmala UI Semilight" w:cs="Nirmala UI Semilight"/>
          <w:sz w:val="19"/>
          <w:szCs w:val="19"/>
        </w:rPr>
        <w:t xml:space="preserve"> </w:t>
      </w:r>
      <w:r w:rsidR="0012167C" w:rsidRPr="001042DC">
        <w:rPr>
          <w:rFonts w:ascii="Nirmala UI Semilight" w:hAnsi="Nirmala UI Semilight" w:cs="Nirmala UI Semilight"/>
          <w:sz w:val="19"/>
          <w:szCs w:val="19"/>
        </w:rPr>
        <w:t>wird das EdelSteinLand</w:t>
      </w:r>
      <w:r w:rsidR="00700C40" w:rsidRPr="001042DC">
        <w:rPr>
          <w:rFonts w:ascii="Nirmala UI Semilight" w:hAnsi="Nirmala UI Semilight" w:cs="Nirmala UI Semilight"/>
          <w:sz w:val="19"/>
          <w:szCs w:val="19"/>
        </w:rPr>
        <w:t xml:space="preserve"> auch verschiedene touristische Messen</w:t>
      </w:r>
      <w:r w:rsidR="0012167C" w:rsidRPr="001042DC">
        <w:rPr>
          <w:rFonts w:ascii="Nirmala UI Semilight" w:hAnsi="Nirmala UI Semilight" w:cs="Nirmala UI Semilight"/>
          <w:sz w:val="19"/>
          <w:szCs w:val="19"/>
        </w:rPr>
        <w:t xml:space="preserve"> besuchen</w:t>
      </w:r>
      <w:r w:rsidR="00700C40" w:rsidRPr="001042DC">
        <w:rPr>
          <w:rFonts w:ascii="Nirmala UI Semilight" w:hAnsi="Nirmala UI Semilight" w:cs="Nirmala UI Semilight"/>
          <w:sz w:val="19"/>
          <w:szCs w:val="19"/>
        </w:rPr>
        <w:t>.</w:t>
      </w:r>
      <w:r w:rsidR="0012167C" w:rsidRPr="001042DC">
        <w:rPr>
          <w:rFonts w:ascii="Nirmala UI Semilight" w:hAnsi="Nirmala UI Semilight" w:cs="Nirmala UI Semilight"/>
          <w:sz w:val="19"/>
          <w:szCs w:val="19"/>
        </w:rPr>
        <w:t xml:space="preserve"> Folgende </w:t>
      </w:r>
      <w:r w:rsidR="00C47FDC" w:rsidRPr="001042DC">
        <w:rPr>
          <w:rFonts w:ascii="Nirmala UI Semilight" w:hAnsi="Nirmala UI Semilight" w:cs="Nirmala UI Semilight"/>
          <w:sz w:val="19"/>
          <w:szCs w:val="19"/>
        </w:rPr>
        <w:t>Touristikm</w:t>
      </w:r>
      <w:r w:rsidR="0012167C" w:rsidRPr="001042DC">
        <w:rPr>
          <w:rFonts w:ascii="Nirmala UI Semilight" w:hAnsi="Nirmala UI Semilight" w:cs="Nirmala UI Semilight"/>
          <w:sz w:val="19"/>
          <w:szCs w:val="19"/>
        </w:rPr>
        <w:t xml:space="preserve">essen sind für das Jahr 2017 eingeplant: Vakanz Luxembourg, CMT Stuttgart, </w:t>
      </w:r>
      <w:r w:rsidR="00F27941" w:rsidRPr="001042DC">
        <w:rPr>
          <w:rFonts w:ascii="Nirmala UI Semilight" w:hAnsi="Nirmala UI Semilight" w:cs="Nirmala UI Semilight"/>
          <w:sz w:val="19"/>
          <w:szCs w:val="19"/>
        </w:rPr>
        <w:t>Internationalen Tourismus Börse</w:t>
      </w:r>
      <w:r w:rsidR="0012167C" w:rsidRPr="001042DC">
        <w:rPr>
          <w:rFonts w:ascii="Nirmala UI Semilight" w:hAnsi="Nirmala UI Semilight" w:cs="Nirmala UI Semilight"/>
          <w:sz w:val="19"/>
          <w:szCs w:val="19"/>
        </w:rPr>
        <w:t xml:space="preserve"> Berlin, </w:t>
      </w:r>
      <w:r w:rsidR="009E4912">
        <w:rPr>
          <w:rFonts w:ascii="Nirmala UI Semilight" w:hAnsi="Nirmala UI Semilight" w:cs="Nirmala UI Semilight"/>
          <w:sz w:val="19"/>
          <w:szCs w:val="19"/>
        </w:rPr>
        <w:t xml:space="preserve">die </w:t>
      </w:r>
      <w:r w:rsidR="0012167C" w:rsidRPr="001042DC">
        <w:rPr>
          <w:rFonts w:ascii="Nirmala UI Semilight" w:hAnsi="Nirmala UI Semilight" w:cs="Nirmala UI Semilight"/>
          <w:sz w:val="19"/>
          <w:szCs w:val="19"/>
        </w:rPr>
        <w:t>Rheinland-Pfalz Ausstellung Mainz/</w:t>
      </w:r>
      <w:proofErr w:type="spellStart"/>
      <w:r w:rsidR="0012167C" w:rsidRPr="001042DC">
        <w:rPr>
          <w:rFonts w:ascii="Nirmala UI Semilight" w:hAnsi="Nirmala UI Semilight" w:cs="Nirmala UI Semilight"/>
          <w:sz w:val="19"/>
          <w:szCs w:val="19"/>
        </w:rPr>
        <w:t>TouristikWelt</w:t>
      </w:r>
      <w:proofErr w:type="spellEnd"/>
      <w:r w:rsidR="0012167C" w:rsidRPr="001042DC">
        <w:rPr>
          <w:rFonts w:ascii="Nirmala UI Semilight" w:hAnsi="Nirmala UI Semilight" w:cs="Nirmala UI Semilight"/>
          <w:sz w:val="19"/>
          <w:szCs w:val="19"/>
        </w:rPr>
        <w:t xml:space="preserve">, </w:t>
      </w:r>
      <w:proofErr w:type="spellStart"/>
      <w:r w:rsidR="0012167C" w:rsidRPr="001042DC">
        <w:rPr>
          <w:rFonts w:ascii="Nirmala UI Semilight" w:hAnsi="Nirmala UI Semilight" w:cs="Nirmala UI Semilight"/>
          <w:sz w:val="19"/>
          <w:szCs w:val="19"/>
        </w:rPr>
        <w:t>MomenTour</w:t>
      </w:r>
      <w:proofErr w:type="spellEnd"/>
      <w:r w:rsidR="0012167C" w:rsidRPr="001042DC">
        <w:rPr>
          <w:rFonts w:ascii="Nirmala UI Semilight" w:hAnsi="Nirmala UI Semilight" w:cs="Nirmala UI Semilight"/>
          <w:sz w:val="19"/>
          <w:szCs w:val="19"/>
        </w:rPr>
        <w:t xml:space="preserve"> Pforzheim, Straßenfest Köln-Deutz, KAMPEER &amp; CARAVAN JAARBEURS Utrecht</w:t>
      </w:r>
      <w:r w:rsidR="009E4912">
        <w:rPr>
          <w:rFonts w:ascii="Nirmala UI Semilight" w:hAnsi="Nirmala UI Semilight" w:cs="Nirmala UI Semilight"/>
          <w:sz w:val="19"/>
          <w:szCs w:val="19"/>
        </w:rPr>
        <w:t xml:space="preserve"> und den </w:t>
      </w:r>
      <w:r w:rsidR="0012167C" w:rsidRPr="001042DC">
        <w:rPr>
          <w:rFonts w:ascii="Nirmala UI Semilight" w:hAnsi="Nirmala UI Semilight" w:cs="Nirmala UI Semilight"/>
          <w:sz w:val="19"/>
          <w:szCs w:val="19"/>
        </w:rPr>
        <w:t xml:space="preserve"> </w:t>
      </w:r>
      <w:proofErr w:type="spellStart"/>
      <w:r w:rsidR="0012167C" w:rsidRPr="001042DC">
        <w:rPr>
          <w:rFonts w:ascii="Nirmala UI Semilight" w:hAnsi="Nirmala UI Semilight" w:cs="Nirmala UI Semilight"/>
          <w:sz w:val="19"/>
          <w:szCs w:val="19"/>
        </w:rPr>
        <w:t>Naheland</w:t>
      </w:r>
      <w:proofErr w:type="spellEnd"/>
      <w:r w:rsidR="0012167C" w:rsidRPr="001042DC">
        <w:rPr>
          <w:rFonts w:ascii="Nirmala UI Semilight" w:hAnsi="Nirmala UI Semilight" w:cs="Nirmala UI Semilight"/>
          <w:sz w:val="19"/>
          <w:szCs w:val="19"/>
        </w:rPr>
        <w:t xml:space="preserve"> Tourismustag 2017. </w:t>
      </w:r>
    </w:p>
    <w:p w:rsidR="00D47019" w:rsidRDefault="000045FB" w:rsidP="001042DC">
      <w:pPr>
        <w:spacing w:before="240" w:after="240" w:line="288" w:lineRule="auto"/>
        <w:jc w:val="both"/>
        <w:rPr>
          <w:rFonts w:ascii="Nirmala UI Semilight" w:hAnsi="Nirmala UI Semilight" w:cs="Nirmala UI Semilight"/>
          <w:sz w:val="19"/>
          <w:szCs w:val="19"/>
        </w:rPr>
      </w:pPr>
      <w:r>
        <w:rPr>
          <w:rFonts w:ascii="Nirmala UI Semilight" w:hAnsi="Nirmala UI Semilight" w:cs="Nirmala UI Semilight"/>
          <w:sz w:val="19"/>
          <w:szCs w:val="19"/>
        </w:rPr>
        <w:t>Ergänzend zu</w:t>
      </w:r>
      <w:r w:rsidR="00700C40" w:rsidRPr="001042DC">
        <w:rPr>
          <w:rFonts w:ascii="Nirmala UI Semilight" w:hAnsi="Nirmala UI Semilight" w:cs="Nirmala UI Semilight"/>
          <w:sz w:val="19"/>
          <w:szCs w:val="19"/>
        </w:rPr>
        <w:t xml:space="preserve"> </w:t>
      </w:r>
      <w:r w:rsidR="0066113F" w:rsidRPr="001042DC">
        <w:rPr>
          <w:rFonts w:ascii="Nirmala UI Semilight" w:hAnsi="Nirmala UI Semilight" w:cs="Nirmala UI Semilight"/>
          <w:sz w:val="19"/>
          <w:szCs w:val="19"/>
        </w:rPr>
        <w:t>der Fortführung der bestehenden</w:t>
      </w:r>
      <w:r w:rsidR="00700C40" w:rsidRPr="001042DC">
        <w:rPr>
          <w:rFonts w:ascii="Nirmala UI Semilight" w:hAnsi="Nirmala UI Semilight" w:cs="Nirmala UI Semilight"/>
          <w:sz w:val="19"/>
          <w:szCs w:val="19"/>
        </w:rPr>
        <w:t xml:space="preserve"> Marketingkooperation mit dem Projektbüro Saar-Hunsrück-Steig und der Städtekooperation </w:t>
      </w:r>
      <w:proofErr w:type="spellStart"/>
      <w:r w:rsidR="00700C40" w:rsidRPr="001042DC">
        <w:rPr>
          <w:rFonts w:ascii="Nirmala UI Semilight" w:hAnsi="Nirmala UI Semilight" w:cs="Nirmala UI Semilight"/>
          <w:sz w:val="19"/>
          <w:szCs w:val="19"/>
        </w:rPr>
        <w:t>Romantic</w:t>
      </w:r>
      <w:proofErr w:type="spellEnd"/>
      <w:r w:rsidR="00700C40" w:rsidRPr="001042DC">
        <w:rPr>
          <w:rFonts w:ascii="Nirmala UI Semilight" w:hAnsi="Nirmala UI Semilight" w:cs="Nirmala UI Semilight"/>
          <w:sz w:val="19"/>
          <w:szCs w:val="19"/>
        </w:rPr>
        <w:t xml:space="preserve"> Cities</w:t>
      </w:r>
      <w:r w:rsidR="009E4912">
        <w:rPr>
          <w:rFonts w:ascii="Nirmala UI Semilight" w:hAnsi="Nirmala UI Semilight" w:cs="Nirmala UI Semilight"/>
          <w:sz w:val="19"/>
          <w:szCs w:val="19"/>
        </w:rPr>
        <w:t xml:space="preserve">, sind </w:t>
      </w:r>
      <w:r w:rsidR="00700C40" w:rsidRPr="001042DC">
        <w:rPr>
          <w:rFonts w:ascii="Nirmala UI Semilight" w:hAnsi="Nirmala UI Semilight" w:cs="Nirmala UI Semilight"/>
          <w:sz w:val="19"/>
          <w:szCs w:val="19"/>
        </w:rPr>
        <w:t xml:space="preserve"> noch viele weitere Einzelaktionen</w:t>
      </w:r>
      <w:r w:rsidR="00CF70A3" w:rsidRPr="001042DC">
        <w:rPr>
          <w:rFonts w:ascii="Nirmala UI Semilight" w:hAnsi="Nirmala UI Semilight" w:cs="Nirmala UI Semilight"/>
          <w:sz w:val="19"/>
          <w:szCs w:val="19"/>
        </w:rPr>
        <w:t xml:space="preserve"> geplant. Ein Highlight ist beispielsweise </w:t>
      </w:r>
      <w:r w:rsidR="00700C40" w:rsidRPr="001042DC">
        <w:rPr>
          <w:rFonts w:ascii="Nirmala UI Semilight" w:hAnsi="Nirmala UI Semilight" w:cs="Nirmala UI Semilight"/>
          <w:sz w:val="19"/>
          <w:szCs w:val="19"/>
        </w:rPr>
        <w:t xml:space="preserve">die Teilnahme </w:t>
      </w:r>
      <w:r w:rsidR="00CF70A3" w:rsidRPr="001042DC">
        <w:rPr>
          <w:rFonts w:ascii="Nirmala UI Semilight" w:hAnsi="Nirmala UI Semilight" w:cs="Nirmala UI Semilight"/>
          <w:sz w:val="19"/>
          <w:szCs w:val="19"/>
        </w:rPr>
        <w:t>am</w:t>
      </w:r>
      <w:r w:rsidR="00700C40" w:rsidRPr="001042DC">
        <w:rPr>
          <w:rFonts w:ascii="Nirmala UI Semilight" w:hAnsi="Nirmala UI Semilight" w:cs="Nirmala UI Semilight"/>
          <w:sz w:val="19"/>
          <w:szCs w:val="19"/>
        </w:rPr>
        <w:t xml:space="preserve"> </w:t>
      </w:r>
      <w:r w:rsidR="00CF70A3" w:rsidRPr="001042DC">
        <w:rPr>
          <w:rFonts w:ascii="Nirmala UI Semilight" w:hAnsi="Nirmala UI Semilight" w:cs="Nirmala UI Semilight"/>
          <w:sz w:val="19"/>
          <w:szCs w:val="19"/>
        </w:rPr>
        <w:t>Presseworkshop</w:t>
      </w:r>
      <w:r w:rsidR="00F27941" w:rsidRPr="001042DC">
        <w:rPr>
          <w:rFonts w:ascii="Nirmala UI Semilight" w:hAnsi="Nirmala UI Semilight" w:cs="Nirmala UI Semilight"/>
          <w:sz w:val="19"/>
          <w:szCs w:val="19"/>
        </w:rPr>
        <w:t xml:space="preserve"> </w:t>
      </w:r>
      <w:r w:rsidR="00CF70A3" w:rsidRPr="001042DC">
        <w:rPr>
          <w:rFonts w:ascii="Nirmala UI Semilight" w:hAnsi="Nirmala UI Semilight" w:cs="Nirmala UI Semilight"/>
          <w:sz w:val="19"/>
          <w:szCs w:val="19"/>
        </w:rPr>
        <w:t>„International Media Marketplace“ am 07. März 2017</w:t>
      </w:r>
      <w:r w:rsidR="0066113F" w:rsidRPr="001042DC">
        <w:rPr>
          <w:rFonts w:ascii="Nirmala UI Semilight" w:hAnsi="Nirmala UI Semilight" w:cs="Nirmala UI Semilight"/>
          <w:sz w:val="19"/>
          <w:szCs w:val="19"/>
        </w:rPr>
        <w:t>, welcher</w:t>
      </w:r>
      <w:r w:rsidR="00F27941" w:rsidRPr="001042DC">
        <w:rPr>
          <w:rFonts w:ascii="Nirmala UI Semilight" w:hAnsi="Nirmala UI Semilight" w:cs="Nirmala UI Semilight"/>
          <w:sz w:val="19"/>
          <w:szCs w:val="19"/>
        </w:rPr>
        <w:t xml:space="preserve"> im Rahmen</w:t>
      </w:r>
      <w:r w:rsidR="00F27941" w:rsidRPr="001042DC">
        <w:rPr>
          <w:rFonts w:ascii="Arial" w:hAnsi="Arial" w:cs="Arial"/>
          <w:sz w:val="19"/>
          <w:szCs w:val="19"/>
        </w:rPr>
        <w:t xml:space="preserve"> </w:t>
      </w:r>
      <w:r w:rsidR="00700C40" w:rsidRPr="001042DC">
        <w:rPr>
          <w:rFonts w:ascii="Nirmala UI Semilight" w:hAnsi="Nirmala UI Semilight" w:cs="Nirmala UI Semilight"/>
          <w:sz w:val="19"/>
          <w:szCs w:val="19"/>
        </w:rPr>
        <w:t xml:space="preserve">der </w:t>
      </w:r>
      <w:r w:rsidR="00F27941" w:rsidRPr="001042DC">
        <w:rPr>
          <w:rFonts w:ascii="Nirmala UI Semilight" w:hAnsi="Nirmala UI Semilight" w:cs="Nirmala UI Semilight"/>
          <w:sz w:val="19"/>
          <w:szCs w:val="19"/>
        </w:rPr>
        <w:t>ITB in Berlin</w:t>
      </w:r>
      <w:r w:rsidR="00700C40" w:rsidRPr="001042DC">
        <w:rPr>
          <w:rFonts w:ascii="Nirmala UI Semilight" w:hAnsi="Nirmala UI Semilight" w:cs="Nirmala UI Semilight"/>
          <w:sz w:val="19"/>
          <w:szCs w:val="19"/>
        </w:rPr>
        <w:t xml:space="preserve"> </w:t>
      </w:r>
      <w:r w:rsidR="00F27941" w:rsidRPr="001042DC">
        <w:rPr>
          <w:rFonts w:ascii="Nirmala UI Semilight" w:hAnsi="Nirmala UI Semilight" w:cs="Nirmala UI Semilight"/>
          <w:sz w:val="19"/>
          <w:szCs w:val="19"/>
        </w:rPr>
        <w:t>s</w:t>
      </w:r>
      <w:r w:rsidR="00CF70A3" w:rsidRPr="001042DC">
        <w:rPr>
          <w:rFonts w:ascii="Nirmala UI Semilight" w:hAnsi="Nirmala UI Semilight" w:cs="Nirmala UI Semilight"/>
          <w:sz w:val="19"/>
          <w:szCs w:val="19"/>
        </w:rPr>
        <w:t>tatt</w:t>
      </w:r>
      <w:r w:rsidR="002B0CC7" w:rsidRPr="001042DC">
        <w:rPr>
          <w:rFonts w:ascii="Nirmala UI Semilight" w:hAnsi="Nirmala UI Semilight" w:cs="Nirmala UI Semilight"/>
          <w:sz w:val="19"/>
          <w:szCs w:val="19"/>
        </w:rPr>
        <w:t>fand</w:t>
      </w:r>
      <w:r w:rsidR="00700C40" w:rsidRPr="001042DC">
        <w:rPr>
          <w:rFonts w:ascii="Nirmala UI Semilight" w:hAnsi="Nirmala UI Semilight" w:cs="Nirmala UI Semilight"/>
          <w:sz w:val="19"/>
          <w:szCs w:val="19"/>
        </w:rPr>
        <w:t xml:space="preserve">. </w:t>
      </w:r>
    </w:p>
    <w:p w:rsidR="009E4912" w:rsidRPr="001042DC" w:rsidRDefault="009E4912" w:rsidP="001042DC">
      <w:pPr>
        <w:spacing w:before="240" w:after="240" w:line="288" w:lineRule="auto"/>
        <w:jc w:val="both"/>
        <w:rPr>
          <w:rFonts w:ascii="Arial" w:hAnsi="Arial" w:cs="Arial"/>
          <w:sz w:val="19"/>
          <w:szCs w:val="19"/>
        </w:rPr>
      </w:pPr>
      <w:r>
        <w:rPr>
          <w:rFonts w:ascii="Nirmala UI Semilight" w:hAnsi="Nirmala UI Semilight" w:cs="Nirmala UI Semilight"/>
          <w:sz w:val="19"/>
          <w:szCs w:val="19"/>
        </w:rPr>
        <w:t xml:space="preserve">Umfangreiche zielgruppenspezifische Aktivitäten für die Akquise von Reisegruppen und zahlreiche Aktivitäten im Bereich des Auslandsmarketings runden das Marketingspektrum ab. </w:t>
      </w:r>
    </w:p>
    <w:sectPr w:rsidR="009E4912" w:rsidRPr="001042DC" w:rsidSect="004E7A90">
      <w:headerReference w:type="default" r:id="rId8"/>
      <w:footerReference w:type="default" r:id="rId9"/>
      <w:pgSz w:w="11906" w:h="16838"/>
      <w:pgMar w:top="1418" w:right="1418" w:bottom="24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345" w:rsidRDefault="004B0345" w:rsidP="00D47019">
      <w:pPr>
        <w:spacing w:after="0" w:line="240" w:lineRule="auto"/>
      </w:pPr>
      <w:r>
        <w:separator/>
      </w:r>
    </w:p>
  </w:endnote>
  <w:endnote w:type="continuationSeparator" w:id="0">
    <w:p w:rsidR="004B0345" w:rsidRDefault="004B0345" w:rsidP="00D47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irmala UI Semilight">
    <w:panose1 w:val="020B0402040204020203"/>
    <w:charset w:val="00"/>
    <w:family w:val="swiss"/>
    <w:pitch w:val="variable"/>
    <w:sig w:usb0="80FF8023" w:usb1="0000004A" w:usb2="000002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941" w:rsidRPr="001042DC" w:rsidRDefault="00F27941" w:rsidP="00CF70A3">
    <w:pPr>
      <w:spacing w:after="0"/>
      <w:jc w:val="center"/>
      <w:rPr>
        <w:rFonts w:ascii="Nirmala UI Semilight" w:hAnsi="Nirmala UI Semilight" w:cs="Nirmala UI Semilight"/>
        <w:sz w:val="18"/>
        <w:szCs w:val="18"/>
        <w:u w:val="single"/>
      </w:rPr>
    </w:pPr>
    <w:r w:rsidRPr="001042DC">
      <w:rPr>
        <w:rFonts w:ascii="Nirmala UI Semilight" w:hAnsi="Nirmala UI Semilight" w:cs="Nirmala UI Semilight"/>
        <w:sz w:val="18"/>
        <w:szCs w:val="18"/>
        <w:u w:val="single"/>
      </w:rPr>
      <w:t>Für weitere Informationen und Bildmaterial wenden Sie sich bitte an:</w:t>
    </w:r>
  </w:p>
  <w:p w:rsidR="00CF70A3" w:rsidRPr="001042DC" w:rsidRDefault="00F27941" w:rsidP="00CF70A3">
    <w:pPr>
      <w:pStyle w:val="Fuzeile"/>
      <w:jc w:val="center"/>
      <w:rPr>
        <w:rFonts w:ascii="Nirmala UI Semilight" w:hAnsi="Nirmala UI Semilight" w:cs="Nirmala UI Semilight"/>
        <w:sz w:val="18"/>
        <w:szCs w:val="18"/>
      </w:rPr>
    </w:pPr>
    <w:r w:rsidRPr="001042DC">
      <w:rPr>
        <w:rFonts w:ascii="Nirmala UI Semilight" w:hAnsi="Nirmala UI Semilight" w:cs="Nirmala UI Semilight"/>
        <w:sz w:val="18"/>
        <w:szCs w:val="18"/>
      </w:rPr>
      <w:t>Madlaine Louis</w:t>
    </w:r>
    <w:r w:rsidR="00CF70A3" w:rsidRPr="001042DC">
      <w:rPr>
        <w:rFonts w:ascii="Nirmala UI Semilight" w:hAnsi="Nirmala UI Semilight" w:cs="Nirmala UI Semilight"/>
        <w:sz w:val="18"/>
        <w:szCs w:val="18"/>
      </w:rPr>
      <w:t xml:space="preserve"> -</w:t>
    </w:r>
    <w:r w:rsidRPr="001042DC">
      <w:rPr>
        <w:rFonts w:ascii="Nirmala UI Semilight" w:hAnsi="Nirmala UI Semilight" w:cs="Nirmala UI Semilight"/>
        <w:sz w:val="18"/>
        <w:szCs w:val="18"/>
      </w:rPr>
      <w:t xml:space="preserve"> Presse &amp; Öffentlichkeitsarbeit</w:t>
    </w:r>
    <w:r w:rsidR="00CF70A3" w:rsidRPr="001042DC">
      <w:rPr>
        <w:rFonts w:ascii="Nirmala UI Semilight" w:hAnsi="Nirmala UI Semilight" w:cs="Nirmala UI Semilight"/>
        <w:sz w:val="18"/>
        <w:szCs w:val="18"/>
      </w:rPr>
      <w:t xml:space="preserve"> - </w:t>
    </w:r>
    <w:r w:rsidRPr="001042DC">
      <w:rPr>
        <w:rFonts w:ascii="Nirmala UI Semilight" w:hAnsi="Nirmala UI Semilight" w:cs="Nirmala UI Semilight"/>
        <w:sz w:val="18"/>
        <w:szCs w:val="18"/>
      </w:rPr>
      <w:t xml:space="preserve"> EdelSteinLand – Büro Idar-Oberstein – Hauptstraße 419 – 55743 Idar-Oberstein - </w:t>
    </w:r>
    <w:r w:rsidR="00CF70A3" w:rsidRPr="001042DC">
      <w:rPr>
        <w:rFonts w:ascii="Nirmala UI Semilight" w:hAnsi="Nirmala UI Semilight" w:cs="Nirmala UI Semilight"/>
        <w:sz w:val="18"/>
        <w:szCs w:val="18"/>
      </w:rPr>
      <w:t xml:space="preserve">Tel.: 06781 – 64873 - </w:t>
    </w:r>
    <w:hyperlink r:id="rId1" w:history="1">
      <w:r w:rsidR="00CF70A3" w:rsidRPr="001042DC">
        <w:rPr>
          <w:rStyle w:val="Hyperlink"/>
          <w:rFonts w:ascii="Nirmala UI Semilight" w:hAnsi="Nirmala UI Semilight" w:cs="Nirmala UI Semilight"/>
          <w:sz w:val="18"/>
          <w:szCs w:val="18"/>
        </w:rPr>
        <w:t>madlaine.louis@edelsteinland.de</w:t>
      </w:r>
    </w:hyperlink>
    <w:r w:rsidR="00CF70A3" w:rsidRPr="001042DC">
      <w:rPr>
        <w:rFonts w:ascii="Nirmala UI Semilight" w:hAnsi="Nirmala UI Semilight" w:cs="Nirmala UI Semilight"/>
        <w:sz w:val="18"/>
        <w:szCs w:val="18"/>
      </w:rPr>
      <w:t xml:space="preserve"> – </w:t>
    </w:r>
    <w:hyperlink r:id="rId2" w:history="1">
      <w:r w:rsidR="00CF70A3" w:rsidRPr="001042DC">
        <w:rPr>
          <w:rStyle w:val="Hyperlink"/>
          <w:rFonts w:ascii="Nirmala UI Semilight" w:hAnsi="Nirmala UI Semilight" w:cs="Nirmala UI Semilight"/>
          <w:sz w:val="18"/>
          <w:szCs w:val="18"/>
          <w:u w:val="none"/>
        </w:rPr>
        <w:t>www.edelsteinland.de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345" w:rsidRDefault="004B0345" w:rsidP="00D47019">
      <w:pPr>
        <w:spacing w:after="0" w:line="240" w:lineRule="auto"/>
      </w:pPr>
      <w:r>
        <w:separator/>
      </w:r>
    </w:p>
  </w:footnote>
  <w:footnote w:type="continuationSeparator" w:id="0">
    <w:p w:rsidR="004B0345" w:rsidRDefault="004B0345" w:rsidP="00D470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9BC" w:rsidRDefault="000E39BC">
    <w:pPr>
      <w:pStyle w:val="Kopfzeile"/>
    </w:pPr>
    <w:r>
      <w:rPr>
        <w:rFonts w:eastAsia="Times New Roman"/>
        <w:noProof/>
        <w:lang w:eastAsia="de-DE"/>
      </w:rPr>
      <w:drawing>
        <wp:anchor distT="0" distB="0" distL="114300" distR="114300" simplePos="0" relativeHeight="251658240" behindDoc="0" locked="0" layoutInCell="1" allowOverlap="1">
          <wp:simplePos x="0" y="0"/>
          <wp:positionH relativeFrom="margin">
            <wp:posOffset>4466590</wp:posOffset>
          </wp:positionH>
          <wp:positionV relativeFrom="margin">
            <wp:posOffset>-699135</wp:posOffset>
          </wp:positionV>
          <wp:extent cx="1858645" cy="1957705"/>
          <wp:effectExtent l="0" t="0" r="8255" b="4445"/>
          <wp:wrapSquare wrapText="bothSides"/>
          <wp:docPr id="2" name="Grafik 2" descr="cid:9CFA9375-D7E8-4730-B43C-10AFF960DD6D@Speedport_W_724V_09011603_00_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075017F-9B10-40E9-837D-D5E1E23C3A12" descr="cid:9CFA9375-D7E8-4730-B43C-10AFF960DD6D@Speedport_W_724V_09011603_00_023"/>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1858645" cy="19577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9CC"/>
    <w:rsid w:val="000045FB"/>
    <w:rsid w:val="000E39BC"/>
    <w:rsid w:val="00100D56"/>
    <w:rsid w:val="001042DC"/>
    <w:rsid w:val="0012167C"/>
    <w:rsid w:val="00272E58"/>
    <w:rsid w:val="00284AB4"/>
    <w:rsid w:val="002B0CC7"/>
    <w:rsid w:val="00316B04"/>
    <w:rsid w:val="00451B54"/>
    <w:rsid w:val="004B0345"/>
    <w:rsid w:val="004D4EE8"/>
    <w:rsid w:val="004E7A90"/>
    <w:rsid w:val="0066113F"/>
    <w:rsid w:val="006E57BE"/>
    <w:rsid w:val="00700C40"/>
    <w:rsid w:val="008C77D8"/>
    <w:rsid w:val="00900364"/>
    <w:rsid w:val="00971EA7"/>
    <w:rsid w:val="009E4912"/>
    <w:rsid w:val="00A2170A"/>
    <w:rsid w:val="00AD6174"/>
    <w:rsid w:val="00B529CC"/>
    <w:rsid w:val="00BC004D"/>
    <w:rsid w:val="00BE5D71"/>
    <w:rsid w:val="00BF29AC"/>
    <w:rsid w:val="00C47FDC"/>
    <w:rsid w:val="00C76B87"/>
    <w:rsid w:val="00C80371"/>
    <w:rsid w:val="00CD7BEF"/>
    <w:rsid w:val="00CF70A3"/>
    <w:rsid w:val="00D47019"/>
    <w:rsid w:val="00E56200"/>
    <w:rsid w:val="00EC711F"/>
    <w:rsid w:val="00F27941"/>
    <w:rsid w:val="00F373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470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D4701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47019"/>
  </w:style>
  <w:style w:type="paragraph" w:styleId="Fuzeile">
    <w:name w:val="footer"/>
    <w:basedOn w:val="Standard"/>
    <w:link w:val="FuzeileZchn"/>
    <w:uiPriority w:val="99"/>
    <w:unhideWhenUsed/>
    <w:rsid w:val="00D4701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47019"/>
  </w:style>
  <w:style w:type="character" w:styleId="Hyperlink">
    <w:name w:val="Hyperlink"/>
    <w:basedOn w:val="Absatz-Standardschriftart"/>
    <w:uiPriority w:val="99"/>
    <w:unhideWhenUsed/>
    <w:rsid w:val="00CD7BEF"/>
    <w:rPr>
      <w:color w:val="0000FF" w:themeColor="hyperlink"/>
      <w:u w:val="single"/>
    </w:rPr>
  </w:style>
  <w:style w:type="paragraph" w:styleId="Sprechblasentext">
    <w:name w:val="Balloon Text"/>
    <w:basedOn w:val="Standard"/>
    <w:link w:val="SprechblasentextZchn"/>
    <w:uiPriority w:val="99"/>
    <w:semiHidden/>
    <w:unhideWhenUsed/>
    <w:rsid w:val="000E39B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E39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470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D4701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47019"/>
  </w:style>
  <w:style w:type="paragraph" w:styleId="Fuzeile">
    <w:name w:val="footer"/>
    <w:basedOn w:val="Standard"/>
    <w:link w:val="FuzeileZchn"/>
    <w:uiPriority w:val="99"/>
    <w:unhideWhenUsed/>
    <w:rsid w:val="00D4701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47019"/>
  </w:style>
  <w:style w:type="character" w:styleId="Hyperlink">
    <w:name w:val="Hyperlink"/>
    <w:basedOn w:val="Absatz-Standardschriftart"/>
    <w:uiPriority w:val="99"/>
    <w:unhideWhenUsed/>
    <w:rsid w:val="00CD7BEF"/>
    <w:rPr>
      <w:color w:val="0000FF" w:themeColor="hyperlink"/>
      <w:u w:val="single"/>
    </w:rPr>
  </w:style>
  <w:style w:type="paragraph" w:styleId="Sprechblasentext">
    <w:name w:val="Balloon Text"/>
    <w:basedOn w:val="Standard"/>
    <w:link w:val="SprechblasentextZchn"/>
    <w:uiPriority w:val="99"/>
    <w:semiHidden/>
    <w:unhideWhenUsed/>
    <w:rsid w:val="000E39B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E39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edelsteinland.de" TargetMode="External"/><Relationship Id="rId1" Type="http://schemas.openxmlformats.org/officeDocument/2006/relationships/hyperlink" Target="mailto:madlaine.louis@edelsteinland.de"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9CFA9375-D7E8-4730-B43C-10AFF960DD6D@Speedport_W_724V_09011603_00_023" TargetMode="External"/><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A4F33-289E-4EFD-9407-2B7A0739C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3597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 Madlaine - Stadtverwaltung Idar-Oberstein</dc:creator>
  <cp:lastModifiedBy>Louis Madlaine - Stadtverwaltung Idar-Oberstein</cp:lastModifiedBy>
  <cp:revision>5</cp:revision>
  <cp:lastPrinted>2017-03-15T08:03:00Z</cp:lastPrinted>
  <dcterms:created xsi:type="dcterms:W3CDTF">2017-03-15T09:47:00Z</dcterms:created>
  <dcterms:modified xsi:type="dcterms:W3CDTF">2017-04-21T09:04:00Z</dcterms:modified>
</cp:coreProperties>
</file>